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FA89" w14:textId="77777777" w:rsidR="00AE23C7" w:rsidRPr="00FD7A31" w:rsidRDefault="00AE23C7" w:rsidP="00AE23C7">
      <w:pPr>
        <w:pStyle w:val="BodyTextNoSpace"/>
        <w:jc w:val="center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FD7A31">
        <w:rPr>
          <w:rFonts w:asciiTheme="majorBidi" w:hAnsiTheme="majorBidi" w:cstheme="majorBidi"/>
          <w:bCs/>
          <w:i/>
          <w:iCs/>
          <w:sz w:val="22"/>
          <w:szCs w:val="22"/>
          <w:highlight w:val="lightGray"/>
        </w:rPr>
        <w:t>[LETTERHEAD OF BIDDER]</w:t>
      </w:r>
    </w:p>
    <w:p w14:paraId="0EC2DF24" w14:textId="38011331" w:rsidR="00F26286" w:rsidRPr="00F26286" w:rsidRDefault="00F26286" w:rsidP="00F26286">
      <w:pPr>
        <w:pStyle w:val="Title"/>
      </w:pPr>
      <w:r w:rsidRPr="00F26286">
        <w:t>Complete</w:t>
      </w:r>
      <w:r w:rsidRPr="00F26286">
        <w:rPr>
          <w:spacing w:val="-10"/>
        </w:rPr>
        <w:t xml:space="preserve"> </w:t>
      </w:r>
      <w:r w:rsidRPr="00F26286">
        <w:t>Contact</w:t>
      </w:r>
      <w:r w:rsidRPr="00F26286">
        <w:rPr>
          <w:spacing w:val="-9"/>
        </w:rPr>
        <w:t xml:space="preserve"> </w:t>
      </w:r>
      <w:r w:rsidRPr="00F26286">
        <w:t>Information</w:t>
      </w:r>
      <w:r w:rsidRPr="00F26286">
        <w:rPr>
          <w:spacing w:val="-10"/>
        </w:rPr>
        <w:t xml:space="preserve"> </w:t>
      </w:r>
    </w:p>
    <w:p w14:paraId="53B498BB" w14:textId="77777777" w:rsidR="00F26286" w:rsidRDefault="00F26286" w:rsidP="00F26286">
      <w:pPr>
        <w:pStyle w:val="BodyText"/>
        <w:tabs>
          <w:tab w:val="left" w:pos="1864"/>
        </w:tabs>
        <w:ind w:left="137"/>
        <w:rPr>
          <w:rFonts w:eastAsiaTheme="minorEastAsia"/>
          <w:lang w:eastAsia="zh-CN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450"/>
        <w:gridCol w:w="7285"/>
      </w:tblGrid>
      <w:tr w:rsidR="00F26286" w14:paraId="0DF9550F" w14:textId="77777777" w:rsidTr="00F26286">
        <w:tc>
          <w:tcPr>
            <w:tcW w:w="1478" w:type="dxa"/>
          </w:tcPr>
          <w:p w14:paraId="4DDDD1BA" w14:textId="1D5A106E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spacing w:val="-5"/>
              </w:rPr>
            </w:pPr>
            <w:r w:rsidRPr="00F26286">
              <w:rPr>
                <w:spacing w:val="-2"/>
              </w:rPr>
              <w:t>Date</w:t>
            </w:r>
          </w:p>
        </w:tc>
        <w:tc>
          <w:tcPr>
            <w:tcW w:w="450" w:type="dxa"/>
          </w:tcPr>
          <w:p w14:paraId="51C3AE20" w14:textId="23350B94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sdt>
          <w:sdtPr>
            <w:id w:val="-1698688434"/>
            <w:placeholder>
              <w:docPart w:val="DefaultPlaceholder_-1854013437"/>
            </w:placeholder>
            <w:showingPlcHdr/>
            <w:date w:fullDate="2024-12-31T00:00:00Z"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85" w:type="dxa"/>
              </w:tcPr>
              <w:p w14:paraId="5AFBEE7F" w14:textId="756C6729" w:rsidR="00F26286" w:rsidRPr="00F26286" w:rsidRDefault="00F26286" w:rsidP="00F26286">
                <w:pPr>
                  <w:pStyle w:val="BodyText"/>
                  <w:tabs>
                    <w:tab w:val="left" w:pos="1851"/>
                  </w:tabs>
                  <w:spacing w:before="1"/>
                </w:pPr>
                <w:r w:rsidRPr="003E1C0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26286" w14:paraId="3AB4AF67" w14:textId="77777777" w:rsidTr="00F26286">
        <w:tc>
          <w:tcPr>
            <w:tcW w:w="1478" w:type="dxa"/>
          </w:tcPr>
          <w:p w14:paraId="52DB13E8" w14:textId="2679BC94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  <w:r w:rsidRPr="00F26286">
              <w:rPr>
                <w:spacing w:val="-5"/>
              </w:rPr>
              <w:t>To</w:t>
            </w:r>
          </w:p>
        </w:tc>
        <w:tc>
          <w:tcPr>
            <w:tcW w:w="450" w:type="dxa"/>
          </w:tcPr>
          <w:p w14:paraId="3997839F" w14:textId="27443530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728D3D4C" w14:textId="77777777" w:rsidR="00F26286" w:rsidRPr="00F26286" w:rsidRDefault="00F26286" w:rsidP="00F26286">
            <w:pPr>
              <w:pStyle w:val="BodyText"/>
              <w:tabs>
                <w:tab w:val="left" w:pos="1851"/>
              </w:tabs>
              <w:spacing w:before="1"/>
            </w:pPr>
            <w:r w:rsidRPr="00F26286">
              <w:t>Kuwait</w:t>
            </w:r>
            <w:r w:rsidRPr="00F26286">
              <w:rPr>
                <w:spacing w:val="-2"/>
              </w:rPr>
              <w:t xml:space="preserve"> </w:t>
            </w:r>
            <w:r w:rsidRPr="00F26286">
              <w:t>Energy</w:t>
            </w:r>
            <w:r w:rsidRPr="00F26286">
              <w:rPr>
                <w:spacing w:val="-2"/>
              </w:rPr>
              <w:t xml:space="preserve"> </w:t>
            </w:r>
            <w:r w:rsidRPr="00F26286">
              <w:t>Basra</w:t>
            </w:r>
            <w:r w:rsidRPr="00F26286">
              <w:rPr>
                <w:spacing w:val="-1"/>
              </w:rPr>
              <w:t xml:space="preserve"> </w:t>
            </w:r>
            <w:r w:rsidRPr="00F26286">
              <w:rPr>
                <w:spacing w:val="-2"/>
              </w:rPr>
              <w:t>Limited,</w:t>
            </w:r>
          </w:p>
          <w:p w14:paraId="5A6E2902" w14:textId="103F0092" w:rsidR="00F26286" w:rsidRPr="00F26286" w:rsidRDefault="00F26286" w:rsidP="00F26286">
            <w:pPr>
              <w:pStyle w:val="BodyText"/>
              <w:spacing w:before="40" w:line="276" w:lineRule="auto"/>
              <w:ind w:right="2986"/>
              <w:rPr>
                <w:rFonts w:eastAsiaTheme="minorEastAsia"/>
                <w:lang w:eastAsia="zh-CN"/>
              </w:rPr>
            </w:pPr>
            <w:r w:rsidRPr="00F26286">
              <w:t>BLOCK</w:t>
            </w:r>
            <w:r w:rsidRPr="00F26286">
              <w:rPr>
                <w:spacing w:val="-7"/>
              </w:rPr>
              <w:t xml:space="preserve"> </w:t>
            </w:r>
            <w:r w:rsidRPr="00F26286">
              <w:t>9,</w:t>
            </w:r>
            <w:r w:rsidRPr="00F26286">
              <w:rPr>
                <w:spacing w:val="-5"/>
              </w:rPr>
              <w:t xml:space="preserve"> </w:t>
            </w:r>
            <w:r w:rsidRPr="00F26286">
              <w:t>B9</w:t>
            </w:r>
            <w:r w:rsidRPr="00F26286">
              <w:rPr>
                <w:spacing w:val="-6"/>
              </w:rPr>
              <w:t xml:space="preserve"> </w:t>
            </w:r>
            <w:r w:rsidRPr="00F26286">
              <w:t>Access</w:t>
            </w:r>
            <w:r w:rsidRPr="00F26286">
              <w:rPr>
                <w:spacing w:val="-6"/>
              </w:rPr>
              <w:t xml:space="preserve"> </w:t>
            </w:r>
            <w:r w:rsidRPr="00F26286">
              <w:t>office,</w:t>
            </w:r>
            <w:r w:rsidRPr="00F26286">
              <w:rPr>
                <w:spacing w:val="-7"/>
              </w:rPr>
              <w:t xml:space="preserve"> </w:t>
            </w:r>
            <w:r w:rsidRPr="00F26286">
              <w:t>Nashwa-</w:t>
            </w:r>
            <w:proofErr w:type="spellStart"/>
            <w:r w:rsidRPr="00F26286">
              <w:t>AlZireje</w:t>
            </w:r>
            <w:proofErr w:type="spellEnd"/>
            <w:r w:rsidRPr="00F26286">
              <w:rPr>
                <w:spacing w:val="-6"/>
              </w:rPr>
              <w:t xml:space="preserve"> </w:t>
            </w:r>
            <w:r w:rsidRPr="00F26286">
              <w:t>Street, Al-Yamama Station, Shatt al Arab district,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F26286">
              <w:t>Basra</w:t>
            </w:r>
            <w:r w:rsidRPr="00F26286">
              <w:rPr>
                <w:spacing w:val="-3"/>
              </w:rPr>
              <w:t xml:space="preserve"> </w:t>
            </w:r>
            <w:r w:rsidRPr="00F26286">
              <w:t>Governorate,</w:t>
            </w:r>
            <w:r w:rsidRPr="00F26286">
              <w:rPr>
                <w:spacing w:val="-3"/>
              </w:rPr>
              <w:t xml:space="preserve"> </w:t>
            </w:r>
            <w:r w:rsidRPr="00F26286">
              <w:rPr>
                <w:spacing w:val="-2"/>
              </w:rPr>
              <w:t>Iraq.</w:t>
            </w:r>
          </w:p>
          <w:p w14:paraId="04A14A86" w14:textId="77777777" w:rsidR="00F26286" w:rsidRPr="00F26286" w:rsidRDefault="00F26286" w:rsidP="00F26286">
            <w:pPr>
              <w:pStyle w:val="BodyText"/>
              <w:tabs>
                <w:tab w:val="left" w:pos="1864"/>
              </w:tabs>
            </w:pPr>
          </w:p>
        </w:tc>
      </w:tr>
      <w:tr w:rsidR="00F26286" w14:paraId="53DA9D90" w14:textId="77777777" w:rsidTr="00F26286">
        <w:tc>
          <w:tcPr>
            <w:tcW w:w="1478" w:type="dxa"/>
          </w:tcPr>
          <w:p w14:paraId="1A2C8257" w14:textId="52FBA692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ATTN</w:t>
            </w:r>
          </w:p>
        </w:tc>
        <w:tc>
          <w:tcPr>
            <w:tcW w:w="450" w:type="dxa"/>
          </w:tcPr>
          <w:p w14:paraId="3891125B" w14:textId="784F6F03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307A033A" w14:textId="28C53A71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PSCM Manager</w:t>
            </w:r>
          </w:p>
        </w:tc>
      </w:tr>
      <w:tr w:rsidR="00F26286" w14:paraId="162671AC" w14:textId="77777777" w:rsidTr="00F26286">
        <w:tc>
          <w:tcPr>
            <w:tcW w:w="1478" w:type="dxa"/>
          </w:tcPr>
          <w:p w14:paraId="04DB80D2" w14:textId="215F8316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No.</w:t>
            </w:r>
          </w:p>
        </w:tc>
        <w:tc>
          <w:tcPr>
            <w:tcW w:w="450" w:type="dxa"/>
          </w:tcPr>
          <w:p w14:paraId="73E9B427" w14:textId="1A62B9EE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67B14163" w14:textId="6838FCD1" w:rsidR="00F26286" w:rsidRPr="005F4281" w:rsidRDefault="008551F8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C507BA">
              <w:rPr>
                <w:rFonts w:hint="eastAsia"/>
                <w:lang w:val="en-GB"/>
              </w:rPr>
              <w:t>BLK9-SF-SR-2025-</w:t>
            </w:r>
            <w:r w:rsidR="005F4281">
              <w:rPr>
                <w:rFonts w:eastAsiaTheme="minorEastAsia" w:hint="eastAsia"/>
                <w:lang w:val="en-GB" w:eastAsia="zh-CN"/>
              </w:rPr>
              <w:t>002</w:t>
            </w:r>
            <w:r w:rsidR="006B5813">
              <w:rPr>
                <w:rFonts w:eastAsiaTheme="minorEastAsia" w:hint="eastAsia"/>
                <w:lang w:val="en-GB" w:eastAsia="zh-CN"/>
              </w:rPr>
              <w:t>1</w:t>
            </w:r>
          </w:p>
        </w:tc>
      </w:tr>
      <w:tr w:rsidR="00F26286" w14:paraId="2C5DCE6D" w14:textId="77777777" w:rsidTr="00F26286">
        <w:tc>
          <w:tcPr>
            <w:tcW w:w="1478" w:type="dxa"/>
          </w:tcPr>
          <w:p w14:paraId="5BE38CE1" w14:textId="3C438EC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Tender Title</w:t>
            </w:r>
          </w:p>
        </w:tc>
        <w:tc>
          <w:tcPr>
            <w:tcW w:w="450" w:type="dxa"/>
          </w:tcPr>
          <w:p w14:paraId="43A072D3" w14:textId="5883B268" w:rsidR="00F26286" w:rsidRPr="005F4281" w:rsidRDefault="00F26286" w:rsidP="00F26286">
            <w:pPr>
              <w:pStyle w:val="BodyText"/>
              <w:tabs>
                <w:tab w:val="left" w:pos="1864"/>
              </w:tabs>
              <w:rPr>
                <w:lang w:val="en-GB"/>
              </w:rPr>
            </w:pPr>
            <w:r w:rsidRPr="005F4281">
              <w:rPr>
                <w:rFonts w:hint="eastAsia"/>
                <w:lang w:val="en-GB"/>
              </w:rPr>
              <w:t>:</w:t>
            </w:r>
          </w:p>
        </w:tc>
        <w:tc>
          <w:tcPr>
            <w:tcW w:w="7285" w:type="dxa"/>
          </w:tcPr>
          <w:p w14:paraId="7D61CF62" w14:textId="53417F82" w:rsidR="00F26286" w:rsidRPr="005F4281" w:rsidRDefault="005F4281" w:rsidP="00F26286">
            <w:pPr>
              <w:pStyle w:val="BodyText"/>
              <w:tabs>
                <w:tab w:val="left" w:pos="1864"/>
              </w:tabs>
              <w:rPr>
                <w:lang w:val="en-GB"/>
              </w:rPr>
            </w:pPr>
            <w:r w:rsidRPr="005F4281">
              <w:rPr>
                <w:rFonts w:hint="eastAsia"/>
                <w:lang w:val="en-GB"/>
              </w:rPr>
              <w:t xml:space="preserve">Provision of Turnkey Drilling Rigs and Services for </w:t>
            </w:r>
            <w:r w:rsidR="006B5813">
              <w:rPr>
                <w:rFonts w:eastAsiaTheme="minorEastAsia" w:hint="eastAsia"/>
                <w:lang w:val="en-GB" w:eastAsia="zh-CN"/>
              </w:rPr>
              <w:t>5 Zubair</w:t>
            </w:r>
            <w:r w:rsidRPr="005F4281">
              <w:rPr>
                <w:rFonts w:hint="eastAsia"/>
                <w:lang w:val="en-GB"/>
              </w:rPr>
              <w:t xml:space="preserve"> Wells</w:t>
            </w:r>
          </w:p>
        </w:tc>
      </w:tr>
      <w:tr w:rsidR="00F26286" w14:paraId="2862D6B7" w14:textId="77777777" w:rsidTr="00F26286">
        <w:tc>
          <w:tcPr>
            <w:tcW w:w="1478" w:type="dxa"/>
          </w:tcPr>
          <w:p w14:paraId="25C4EDC3" w14:textId="651889D2" w:rsidR="00F26286" w:rsidRP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Subject</w:t>
            </w:r>
          </w:p>
        </w:tc>
        <w:tc>
          <w:tcPr>
            <w:tcW w:w="450" w:type="dxa"/>
          </w:tcPr>
          <w:p w14:paraId="0EE2143B" w14:textId="4F601C8B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:</w:t>
            </w:r>
          </w:p>
        </w:tc>
        <w:tc>
          <w:tcPr>
            <w:tcW w:w="7285" w:type="dxa"/>
          </w:tcPr>
          <w:p w14:paraId="122ECC5D" w14:textId="3FF2D74C" w:rsidR="00F26286" w:rsidRDefault="00F26286" w:rsidP="00F26286">
            <w:pPr>
              <w:pStyle w:val="BodyText"/>
              <w:tabs>
                <w:tab w:val="left" w:pos="1864"/>
              </w:tabs>
              <w:rPr>
                <w:rFonts w:eastAsiaTheme="minorEastAsia"/>
                <w:lang w:eastAsia="zh-CN"/>
              </w:rPr>
            </w:pPr>
            <w:r w:rsidRPr="00F26286">
              <w:t>Bidder's Contact Information</w:t>
            </w:r>
          </w:p>
        </w:tc>
      </w:tr>
    </w:tbl>
    <w:p w14:paraId="726027D9" w14:textId="314758C8" w:rsidR="00F26286" w:rsidRPr="00F26286" w:rsidRDefault="00F26286" w:rsidP="00F26286">
      <w:pPr>
        <w:pStyle w:val="Heading1"/>
        <w:spacing w:after="42"/>
        <w:jc w:val="center"/>
        <w:rPr>
          <w:u w:val="none"/>
        </w:rPr>
      </w:pPr>
    </w:p>
    <w:tbl>
      <w:tblPr>
        <w:tblW w:w="90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5205"/>
      </w:tblGrid>
      <w:tr w:rsidR="00F26286" w:rsidRPr="00F26286" w14:paraId="1E6B26B7" w14:textId="77777777" w:rsidTr="00AE23C7">
        <w:trPr>
          <w:trHeight w:val="514"/>
        </w:trPr>
        <w:tc>
          <w:tcPr>
            <w:tcW w:w="3823" w:type="dxa"/>
            <w:shd w:val="clear" w:color="auto" w:fill="D5DCE4" w:themeFill="text2" w:themeFillTint="33"/>
          </w:tcPr>
          <w:p w14:paraId="6DE5A804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Registered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Name</w:t>
            </w:r>
          </w:p>
        </w:tc>
        <w:tc>
          <w:tcPr>
            <w:tcW w:w="5205" w:type="dxa"/>
          </w:tcPr>
          <w:p w14:paraId="1E6B88C8" w14:textId="66C1833E" w:rsidR="00F26286" w:rsidRPr="00F26286" w:rsidRDefault="00F26286" w:rsidP="006F45DC">
            <w:pPr>
              <w:pStyle w:val="TableParagraph"/>
              <w:spacing w:before="98"/>
              <w:rPr>
                <w:sz w:val="24"/>
              </w:rPr>
            </w:pPr>
          </w:p>
        </w:tc>
      </w:tr>
      <w:tr w:rsidR="00F26286" w:rsidRPr="00F26286" w14:paraId="77F2E28C" w14:textId="77777777" w:rsidTr="008551F8">
        <w:trPr>
          <w:trHeight w:val="629"/>
        </w:trPr>
        <w:tc>
          <w:tcPr>
            <w:tcW w:w="3823" w:type="dxa"/>
            <w:shd w:val="clear" w:color="auto" w:fill="D5DCE4" w:themeFill="text2" w:themeFillTint="33"/>
          </w:tcPr>
          <w:p w14:paraId="0FB90DF4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Registration</w:t>
            </w:r>
            <w:r w:rsidRPr="00F26286">
              <w:rPr>
                <w:spacing w:val="-4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Address</w:t>
            </w:r>
          </w:p>
        </w:tc>
        <w:tc>
          <w:tcPr>
            <w:tcW w:w="5205" w:type="dxa"/>
          </w:tcPr>
          <w:p w14:paraId="49590A74" w14:textId="28D4D8D0" w:rsidR="00F26286" w:rsidRPr="00F26286" w:rsidRDefault="00F26286" w:rsidP="006F45DC">
            <w:pPr>
              <w:pStyle w:val="TableParagraph"/>
              <w:spacing w:before="80" w:line="276" w:lineRule="auto"/>
              <w:rPr>
                <w:sz w:val="24"/>
              </w:rPr>
            </w:pPr>
          </w:p>
        </w:tc>
      </w:tr>
      <w:tr w:rsidR="00F26286" w:rsidRPr="00F26286" w14:paraId="6E6AA5BD" w14:textId="77777777" w:rsidTr="00AE23C7">
        <w:trPr>
          <w:trHeight w:val="463"/>
        </w:trPr>
        <w:tc>
          <w:tcPr>
            <w:tcW w:w="3823" w:type="dxa"/>
            <w:shd w:val="clear" w:color="auto" w:fill="D5DCE4" w:themeFill="text2" w:themeFillTint="33"/>
          </w:tcPr>
          <w:p w14:paraId="3BEA0FF8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Operations</w:t>
            </w:r>
            <w:r w:rsidRPr="00F26286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5205" w:type="dxa"/>
          </w:tcPr>
          <w:p w14:paraId="1D73615B" w14:textId="088E5DA3" w:rsidR="00F26286" w:rsidRPr="00F26286" w:rsidRDefault="00F26286" w:rsidP="006F45DC">
            <w:pPr>
              <w:pStyle w:val="TableParagraph"/>
              <w:spacing w:before="73"/>
              <w:rPr>
                <w:sz w:val="24"/>
              </w:rPr>
            </w:pPr>
          </w:p>
        </w:tc>
      </w:tr>
      <w:tr w:rsidR="00F26286" w:rsidRPr="00F26286" w14:paraId="68E3266B" w14:textId="77777777" w:rsidTr="00AE23C7">
        <w:trPr>
          <w:trHeight w:val="556"/>
        </w:trPr>
        <w:tc>
          <w:tcPr>
            <w:tcW w:w="3823" w:type="dxa"/>
            <w:shd w:val="clear" w:color="auto" w:fill="D5DCE4" w:themeFill="text2" w:themeFillTint="33"/>
          </w:tcPr>
          <w:p w14:paraId="73FE726E" w14:textId="2CCE396B" w:rsidR="00F26286" w:rsidRDefault="00F26286" w:rsidP="008551F8">
            <w:pPr>
              <w:pStyle w:val="TableParagraph"/>
              <w:spacing w:before="0"/>
              <w:ind w:left="107"/>
              <w:rPr>
                <w:rFonts w:eastAsiaTheme="minorEastAsia"/>
                <w:spacing w:val="-4"/>
                <w:sz w:val="24"/>
                <w:lang w:eastAsia="zh-CN"/>
              </w:rPr>
            </w:pPr>
            <w:r w:rsidRPr="00F26286">
              <w:rPr>
                <w:sz w:val="24"/>
              </w:rPr>
              <w:t>Bidder’s</w:t>
            </w:r>
            <w:r w:rsidRPr="00F26286">
              <w:rPr>
                <w:spacing w:val="-3"/>
                <w:sz w:val="24"/>
              </w:rPr>
              <w:t xml:space="preserve"> </w:t>
            </w:r>
            <w:r w:rsidRPr="00F26286">
              <w:rPr>
                <w:sz w:val="24"/>
              </w:rPr>
              <w:t>Company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pacing w:val="-4"/>
                <w:sz w:val="24"/>
              </w:rPr>
              <w:t>Email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 for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R</w:t>
            </w:r>
            <w:r w:rsidR="00B069BD">
              <w:rPr>
                <w:rFonts w:eastAsiaTheme="minorEastAsia" w:hint="eastAsia"/>
                <w:spacing w:val="-4"/>
                <w:sz w:val="24"/>
                <w:lang w:eastAsia="zh-CN"/>
              </w:rPr>
              <w:t xml:space="preserve">eceiving Invitation </w:t>
            </w:r>
            <w:r w:rsidR="00AE23C7">
              <w:rPr>
                <w:rFonts w:eastAsiaTheme="minorEastAsia" w:hint="eastAsia"/>
                <w:spacing w:val="-4"/>
                <w:sz w:val="24"/>
                <w:lang w:eastAsia="zh-CN"/>
              </w:rPr>
              <w:t>to Bid (ITB)</w:t>
            </w:r>
          </w:p>
          <w:p w14:paraId="0C654105" w14:textId="65905DAD" w:rsidR="00AE23C7" w:rsidRPr="00B069BD" w:rsidRDefault="00AE23C7" w:rsidP="008551F8">
            <w:pPr>
              <w:pStyle w:val="TableParagraph"/>
              <w:spacing w:before="0"/>
              <w:ind w:left="107"/>
              <w:rPr>
                <w:rFonts w:eastAsiaTheme="minorEastAsia"/>
                <w:sz w:val="24"/>
                <w:lang w:eastAsia="zh-CN"/>
              </w:rPr>
            </w:pPr>
          </w:p>
        </w:tc>
        <w:tc>
          <w:tcPr>
            <w:tcW w:w="5205" w:type="dxa"/>
          </w:tcPr>
          <w:p w14:paraId="601AE4F5" w14:textId="77777777" w:rsidR="00F26286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1:</w:t>
            </w:r>
          </w:p>
          <w:p w14:paraId="0DD11CA1" w14:textId="77777777" w:rsidR="00AE23C7" w:rsidRDefault="00AE23C7" w:rsidP="006F45DC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Email 2: </w:t>
            </w:r>
          </w:p>
          <w:p w14:paraId="237C0BF3" w14:textId="26A37348" w:rsidR="00AE23C7" w:rsidRPr="00AE23C7" w:rsidRDefault="00AE23C7" w:rsidP="005F4281">
            <w:pPr>
              <w:pStyle w:val="TableParagraph"/>
              <w:tabs>
                <w:tab w:val="left" w:pos="2506"/>
              </w:tabs>
              <w:spacing w:before="120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 3:</w:t>
            </w:r>
          </w:p>
        </w:tc>
      </w:tr>
      <w:tr w:rsidR="00F26286" w:rsidRPr="00F26286" w14:paraId="39B01B6D" w14:textId="77777777" w:rsidTr="00AE23C7">
        <w:trPr>
          <w:trHeight w:val="952"/>
        </w:trPr>
        <w:tc>
          <w:tcPr>
            <w:tcW w:w="3823" w:type="dxa"/>
            <w:shd w:val="clear" w:color="auto" w:fill="D5DCE4" w:themeFill="text2" w:themeFillTint="33"/>
          </w:tcPr>
          <w:p w14:paraId="6D45B91A" w14:textId="77777777" w:rsidR="00F26286" w:rsidRPr="00F26286" w:rsidRDefault="00F26286" w:rsidP="008551F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6DAF94E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1st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2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2093703D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1F2BD4E4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24FDDA65" w14:textId="0DBAC6E9" w:rsidR="00F26286" w:rsidRP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  <w:tr w:rsidR="00F26286" w:rsidRPr="00F26286" w14:paraId="56AC7CA2" w14:textId="77777777" w:rsidTr="00AE23C7">
        <w:trPr>
          <w:trHeight w:val="793"/>
        </w:trPr>
        <w:tc>
          <w:tcPr>
            <w:tcW w:w="3823" w:type="dxa"/>
            <w:shd w:val="clear" w:color="auto" w:fill="D5DCE4" w:themeFill="text2" w:themeFillTint="33"/>
          </w:tcPr>
          <w:p w14:paraId="3418EA0F" w14:textId="77777777" w:rsidR="00F26286" w:rsidRPr="00F26286" w:rsidRDefault="00F26286" w:rsidP="008551F8">
            <w:pPr>
              <w:pStyle w:val="TableParagraph"/>
              <w:spacing w:before="0"/>
              <w:ind w:left="107"/>
              <w:rPr>
                <w:sz w:val="24"/>
              </w:rPr>
            </w:pPr>
            <w:r w:rsidRPr="00F26286">
              <w:rPr>
                <w:sz w:val="24"/>
              </w:rPr>
              <w:t>2nd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Contact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Person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z w:val="24"/>
              </w:rPr>
              <w:t>of</w:t>
            </w:r>
            <w:r w:rsidRPr="00F26286">
              <w:rPr>
                <w:spacing w:val="-1"/>
                <w:sz w:val="24"/>
              </w:rPr>
              <w:t xml:space="preserve"> </w:t>
            </w:r>
            <w:r w:rsidRPr="00F26286">
              <w:rPr>
                <w:spacing w:val="-2"/>
                <w:sz w:val="24"/>
              </w:rPr>
              <w:t>Bidder</w:t>
            </w:r>
          </w:p>
        </w:tc>
        <w:tc>
          <w:tcPr>
            <w:tcW w:w="5205" w:type="dxa"/>
          </w:tcPr>
          <w:p w14:paraId="3B0F987C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ATTN:</w:t>
            </w:r>
          </w:p>
          <w:p w14:paraId="60599F17" w14:textId="77777777" w:rsidR="00F26286" w:rsidRDefault="00F26286" w:rsidP="00F26286">
            <w:pPr>
              <w:pStyle w:val="TableParagraph"/>
              <w:spacing w:before="41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Mobile Phone:</w:t>
            </w:r>
          </w:p>
          <w:p w14:paraId="0C0C808E" w14:textId="69393196" w:rsidR="00F26286" w:rsidRPr="00F26286" w:rsidRDefault="00F26286" w:rsidP="00F26286">
            <w:pPr>
              <w:pStyle w:val="TableParagraph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>Email:</w:t>
            </w:r>
          </w:p>
        </w:tc>
      </w:tr>
    </w:tbl>
    <w:p w14:paraId="46BB593E" w14:textId="20CBE926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Cs/>
          <w:sz w:val="22"/>
          <w:szCs w:val="22"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  <w:r w:rsidRPr="00F26286">
        <w:rPr>
          <w:rFonts w:eastAsiaTheme="minorEastAsia" w:hint="eastAsia"/>
          <w:bCs/>
          <w:lang w:eastAsia="zh-CN"/>
        </w:rPr>
        <w:t xml:space="preserve"> 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>Note: Bidder ensure</w:t>
      </w:r>
      <w:r w:rsidR="005F4281">
        <w:rPr>
          <w:rFonts w:eastAsiaTheme="minorEastAsia" w:hint="eastAsia"/>
          <w:bCs/>
          <w:sz w:val="22"/>
          <w:szCs w:val="22"/>
          <w:lang w:eastAsia="zh-CN"/>
        </w:rPr>
        <w:t>s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the email</w:t>
      </w:r>
      <w:r w:rsidR="005F4281">
        <w:rPr>
          <w:rFonts w:eastAsiaTheme="minorEastAsia" w:hint="eastAsia"/>
          <w:bCs/>
          <w:sz w:val="22"/>
          <w:szCs w:val="22"/>
          <w:lang w:eastAsia="zh-CN"/>
        </w:rPr>
        <w:t>s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above </w:t>
      </w:r>
      <w:r w:rsidR="005F4281">
        <w:rPr>
          <w:rFonts w:eastAsiaTheme="minorEastAsia" w:hint="eastAsia"/>
          <w:bCs/>
          <w:sz w:val="22"/>
          <w:szCs w:val="22"/>
          <w:lang w:eastAsia="zh-CN"/>
        </w:rPr>
        <w:t>are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correct, otherwise, it may cause the failure of ITB receiving</w:t>
      </w:r>
      <w:r>
        <w:rPr>
          <w:rFonts w:eastAsiaTheme="minorEastAsia" w:hint="eastAsia"/>
          <w:bCs/>
          <w:sz w:val="22"/>
          <w:szCs w:val="22"/>
          <w:lang w:eastAsia="zh-CN"/>
        </w:rPr>
        <w:t xml:space="preserve"> later.</w:t>
      </w:r>
      <w:r w:rsidRPr="00F26286">
        <w:rPr>
          <w:rFonts w:eastAsiaTheme="minorEastAsia" w:hint="eastAsia"/>
          <w:bCs/>
          <w:sz w:val="22"/>
          <w:szCs w:val="22"/>
          <w:lang w:eastAsia="zh-CN"/>
        </w:rPr>
        <w:t xml:space="preserve"> </w:t>
      </w:r>
    </w:p>
    <w:p w14:paraId="323643C5" w14:textId="047CE720" w:rsidR="00F26286" w:rsidRPr="00F26286" w:rsidRDefault="00F26286" w:rsidP="00F26286">
      <w:pPr>
        <w:pStyle w:val="BodyText"/>
        <w:spacing w:before="43"/>
        <w:ind w:left="180" w:hanging="180"/>
        <w:rPr>
          <w:rFonts w:eastAsiaTheme="minorEastAsia"/>
          <w:b/>
          <w:lang w:eastAsia="zh-CN"/>
        </w:rPr>
      </w:pPr>
      <w:r>
        <w:rPr>
          <w:rFonts w:eastAsiaTheme="minorEastAsia" w:hint="eastAsia"/>
          <w:b/>
          <w:lang w:eastAsia="zh-CN"/>
        </w:rPr>
        <w:t xml:space="preserve"> </w:t>
      </w:r>
    </w:p>
    <w:p w14:paraId="66D2AC23" w14:textId="5803175A" w:rsidR="00F26286" w:rsidRPr="00F26286" w:rsidRDefault="00F26286" w:rsidP="00F26286">
      <w:pPr>
        <w:pStyle w:val="BodyText"/>
        <w:spacing w:before="1"/>
        <w:ind w:left="137"/>
      </w:pPr>
      <w:r w:rsidRPr="00F26286">
        <w:rPr>
          <w:u w:val="single"/>
        </w:rPr>
        <w:t>Bidder’s</w:t>
      </w:r>
      <w:r w:rsidRPr="00F26286">
        <w:rPr>
          <w:spacing w:val="-3"/>
          <w:u w:val="single"/>
        </w:rPr>
        <w:t xml:space="preserve"> </w:t>
      </w:r>
      <w:r w:rsidRPr="00F26286">
        <w:rPr>
          <w:spacing w:val="-2"/>
          <w:u w:val="single"/>
        </w:rPr>
        <w:t>Signature</w:t>
      </w:r>
    </w:p>
    <w:p w14:paraId="3B22B72C" w14:textId="77777777" w:rsidR="00F26286" w:rsidRPr="00F26286" w:rsidRDefault="00F26286" w:rsidP="00F26286">
      <w:pPr>
        <w:pStyle w:val="BodyText"/>
        <w:spacing w:before="82"/>
      </w:pPr>
    </w:p>
    <w:p w14:paraId="5A7CF44E" w14:textId="77777777" w:rsidR="008551F8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</w:pPr>
      <w:r w:rsidRPr="00F26286">
        <w:t>Authorized Signature &amp; Stamp:</w:t>
      </w:r>
      <w:r w:rsidRPr="00F26286">
        <w:rPr>
          <w:spacing w:val="40"/>
        </w:rPr>
        <w:t xml:space="preserve"> </w:t>
      </w:r>
      <w:r w:rsidRPr="00F26286">
        <w:rPr>
          <w:u w:val="single"/>
        </w:rPr>
        <w:tab/>
      </w:r>
      <w:r w:rsidRPr="00F26286">
        <w:t xml:space="preserve"> </w:t>
      </w:r>
    </w:p>
    <w:p w14:paraId="3088833E" w14:textId="1925CED8" w:rsidR="00F26286" w:rsidRPr="00F26286" w:rsidRDefault="00F26286" w:rsidP="00F26286">
      <w:pPr>
        <w:pStyle w:val="BodyText"/>
        <w:tabs>
          <w:tab w:val="left" w:pos="1076"/>
          <w:tab w:val="left" w:pos="5224"/>
        </w:tabs>
        <w:spacing w:line="552" w:lineRule="auto"/>
        <w:ind w:left="137" w:right="4800"/>
        <w:rPr>
          <w:b/>
        </w:rPr>
      </w:pPr>
      <w:r w:rsidRPr="00F26286">
        <w:rPr>
          <w:spacing w:val="-4"/>
        </w:rPr>
        <w:t>Name:</w:t>
      </w:r>
      <w:r w:rsidRPr="00F26286">
        <w:tab/>
      </w:r>
    </w:p>
    <w:p w14:paraId="32935112" w14:textId="2C71AB21" w:rsidR="00E14CE4" w:rsidRPr="00F26286" w:rsidRDefault="00F26286" w:rsidP="00AE23C7">
      <w:pPr>
        <w:ind w:left="137"/>
        <w:rPr>
          <w:rFonts w:ascii="Times New Roman" w:hAnsi="Times New Roman" w:cs="Times New Roman"/>
          <w:b/>
          <w:bCs/>
          <w:sz w:val="28"/>
          <w:szCs w:val="28"/>
        </w:rPr>
      </w:pPr>
      <w:r w:rsidRPr="00F26286">
        <w:rPr>
          <w:rFonts w:ascii="Times New Roman" w:hAnsi="Times New Roman" w:cs="Times New Roman"/>
          <w:sz w:val="24"/>
        </w:rPr>
        <w:t>Title/Designation:</w:t>
      </w:r>
      <w:r w:rsidRPr="00F26286">
        <w:rPr>
          <w:rFonts w:ascii="Times New Roman" w:hAnsi="Times New Roman" w:cs="Times New Roman"/>
          <w:spacing w:val="-5"/>
          <w:sz w:val="24"/>
        </w:rPr>
        <w:t xml:space="preserve"> </w:t>
      </w:r>
    </w:p>
    <w:sectPr w:rsidR="00E14CE4" w:rsidRPr="00F26286" w:rsidSect="00D324F0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B55F" w14:textId="77777777" w:rsidR="00AC1008" w:rsidRDefault="00AC1008" w:rsidP="004616CF">
      <w:pPr>
        <w:spacing w:after="0" w:line="240" w:lineRule="auto"/>
      </w:pPr>
      <w:r>
        <w:separator/>
      </w:r>
    </w:p>
  </w:endnote>
  <w:endnote w:type="continuationSeparator" w:id="0">
    <w:p w14:paraId="28BE4221" w14:textId="77777777" w:rsidR="00AC1008" w:rsidRDefault="00AC1008" w:rsidP="0046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05083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6E1843" w14:textId="77777777" w:rsidR="00527377" w:rsidRDefault="005273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5ADF0" w14:textId="77777777" w:rsidR="00527377" w:rsidRDefault="00527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6BAA6" w14:textId="77777777" w:rsidR="00AC1008" w:rsidRDefault="00AC1008" w:rsidP="004616CF">
      <w:pPr>
        <w:spacing w:after="0" w:line="240" w:lineRule="auto"/>
      </w:pPr>
      <w:r>
        <w:separator/>
      </w:r>
    </w:p>
  </w:footnote>
  <w:footnote w:type="continuationSeparator" w:id="0">
    <w:p w14:paraId="1BC1C019" w14:textId="77777777" w:rsidR="00AC1008" w:rsidRDefault="00AC1008" w:rsidP="0046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0C2D7" w14:textId="2B3C1E5B" w:rsidR="004616CF" w:rsidRDefault="004616CF" w:rsidP="0046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29"/>
    <w:rsid w:val="000843ED"/>
    <w:rsid w:val="000F43E9"/>
    <w:rsid w:val="00115F65"/>
    <w:rsid w:val="00131F47"/>
    <w:rsid w:val="001D71D3"/>
    <w:rsid w:val="001F631C"/>
    <w:rsid w:val="00206C98"/>
    <w:rsid w:val="0024776C"/>
    <w:rsid w:val="002859AF"/>
    <w:rsid w:val="002A1725"/>
    <w:rsid w:val="002A3B66"/>
    <w:rsid w:val="002D723F"/>
    <w:rsid w:val="002E3F4D"/>
    <w:rsid w:val="00334A54"/>
    <w:rsid w:val="004616CF"/>
    <w:rsid w:val="004A1F59"/>
    <w:rsid w:val="00527377"/>
    <w:rsid w:val="005B1F5E"/>
    <w:rsid w:val="005C34E6"/>
    <w:rsid w:val="005F4281"/>
    <w:rsid w:val="00687B29"/>
    <w:rsid w:val="006B5813"/>
    <w:rsid w:val="006E1856"/>
    <w:rsid w:val="006E3A0F"/>
    <w:rsid w:val="006E3AB9"/>
    <w:rsid w:val="007B1289"/>
    <w:rsid w:val="007B6F2B"/>
    <w:rsid w:val="0080476F"/>
    <w:rsid w:val="0080530D"/>
    <w:rsid w:val="008178E5"/>
    <w:rsid w:val="008551F8"/>
    <w:rsid w:val="008C28B6"/>
    <w:rsid w:val="008F2807"/>
    <w:rsid w:val="008F4367"/>
    <w:rsid w:val="00A92810"/>
    <w:rsid w:val="00AC1008"/>
    <w:rsid w:val="00AE23C7"/>
    <w:rsid w:val="00AE5CA1"/>
    <w:rsid w:val="00B069BD"/>
    <w:rsid w:val="00B62ACF"/>
    <w:rsid w:val="00B64D5A"/>
    <w:rsid w:val="00BE36E4"/>
    <w:rsid w:val="00BF0E52"/>
    <w:rsid w:val="00C35397"/>
    <w:rsid w:val="00D02F33"/>
    <w:rsid w:val="00D220CE"/>
    <w:rsid w:val="00D324F0"/>
    <w:rsid w:val="00D948FA"/>
    <w:rsid w:val="00E0099E"/>
    <w:rsid w:val="00E06EFF"/>
    <w:rsid w:val="00E06FE7"/>
    <w:rsid w:val="00E14CE4"/>
    <w:rsid w:val="00E150AD"/>
    <w:rsid w:val="00E403D8"/>
    <w:rsid w:val="00E82527"/>
    <w:rsid w:val="00F149FF"/>
    <w:rsid w:val="00F26286"/>
    <w:rsid w:val="00F57C8D"/>
    <w:rsid w:val="00F95001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08D57"/>
  <w15:chartTrackingRefBased/>
  <w15:docId w15:val="{F01ED8D6-FB91-47C6-8B47-C15FEDBA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26286"/>
    <w:pPr>
      <w:widowControl w:val="0"/>
      <w:autoSpaceDE w:val="0"/>
      <w:autoSpaceDN w:val="0"/>
      <w:spacing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CF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B64D5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01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628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F26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62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6286"/>
    <w:pPr>
      <w:widowControl w:val="0"/>
      <w:autoSpaceDE w:val="0"/>
      <w:autoSpaceDN w:val="0"/>
      <w:spacing w:after="0" w:line="240" w:lineRule="auto"/>
      <w:ind w:left="2" w:right="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28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26286"/>
    <w:pPr>
      <w:widowControl w:val="0"/>
      <w:autoSpaceDE w:val="0"/>
      <w:autoSpaceDN w:val="0"/>
      <w:spacing w:before="42"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F2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oSpace">
    <w:name w:val="Body Text No Space"/>
    <w:aliases w:val="BTNS,VE Body Text No Space"/>
    <w:basedOn w:val="Normal"/>
    <w:rsid w:val="00AE23C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46E-8EB9-4F2B-926A-A6B03DB3C358}"/>
      </w:docPartPr>
      <w:docPartBody>
        <w:p w:rsidR="008C6123" w:rsidRDefault="008C6123">
          <w:r w:rsidRPr="003E1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23"/>
    <w:rsid w:val="00206C98"/>
    <w:rsid w:val="006E3A0F"/>
    <w:rsid w:val="008C28B6"/>
    <w:rsid w:val="008C6123"/>
    <w:rsid w:val="00AE5CA1"/>
    <w:rsid w:val="00E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C6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Provision of Turnkey Drilling Rigs and Services for 5 Mishrif Wells</dc:subject>
  <dc:creator>Mohammed Dewan</dc:creator>
  <cp:keywords>BLK9/IRQ-DR-ITB-1018-B</cp:keywords>
  <dc:description/>
  <cp:lastModifiedBy>Jinlong Li</cp:lastModifiedBy>
  <cp:revision>43</cp:revision>
  <dcterms:created xsi:type="dcterms:W3CDTF">2022-06-24T05:16:00Z</dcterms:created>
  <dcterms:modified xsi:type="dcterms:W3CDTF">2025-03-08T12:58:00Z</dcterms:modified>
</cp:coreProperties>
</file>